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19A15" w14:textId="261B6515" w:rsidR="00C07A63" w:rsidRPr="0060749E" w:rsidRDefault="00C41AD7" w:rsidP="00C07A63">
      <w:pPr>
        <w:jc w:val="right"/>
        <w:rPr>
          <w:rFonts w:asciiTheme="majorHAnsi" w:eastAsia="Times New Roman" w:hAnsiTheme="majorHAnsi" w:cs="Arial"/>
          <w:color w:val="000000" w:themeColor="text1"/>
          <w:szCs w:val="24"/>
          <w:lang w:eastAsia="pl-PL"/>
        </w:rPr>
      </w:pPr>
      <w:r>
        <w:rPr>
          <w:rFonts w:asciiTheme="majorHAnsi" w:eastAsia="Times New Roman" w:hAnsiTheme="majorHAnsi" w:cs="Arial"/>
          <w:color w:val="000000" w:themeColor="text1"/>
          <w:szCs w:val="24"/>
          <w:lang w:eastAsia="pl-PL"/>
        </w:rPr>
        <w:t xml:space="preserve">Krotoszyn, dnia </w:t>
      </w:r>
      <w:r w:rsidR="00734BCD">
        <w:rPr>
          <w:rFonts w:asciiTheme="majorHAnsi" w:eastAsia="Times New Roman" w:hAnsiTheme="majorHAnsi" w:cs="Arial"/>
          <w:color w:val="000000" w:themeColor="text1"/>
          <w:szCs w:val="24"/>
          <w:lang w:eastAsia="pl-PL"/>
        </w:rPr>
        <w:t>1</w:t>
      </w:r>
      <w:r w:rsidR="00C72BF7">
        <w:rPr>
          <w:rFonts w:asciiTheme="majorHAnsi" w:eastAsia="Times New Roman" w:hAnsiTheme="majorHAnsi" w:cs="Arial"/>
          <w:color w:val="000000" w:themeColor="text1"/>
          <w:szCs w:val="24"/>
          <w:lang w:eastAsia="pl-PL"/>
        </w:rPr>
        <w:t>9</w:t>
      </w:r>
      <w:r w:rsidR="00575189">
        <w:rPr>
          <w:rFonts w:asciiTheme="majorHAnsi" w:eastAsia="Times New Roman" w:hAnsiTheme="majorHAnsi" w:cs="Arial"/>
          <w:color w:val="000000" w:themeColor="text1"/>
          <w:szCs w:val="24"/>
          <w:lang w:eastAsia="pl-PL"/>
        </w:rPr>
        <w:t xml:space="preserve"> </w:t>
      </w:r>
      <w:r w:rsidR="00576FF3">
        <w:rPr>
          <w:rFonts w:asciiTheme="majorHAnsi" w:eastAsia="Times New Roman" w:hAnsiTheme="majorHAnsi" w:cs="Arial"/>
          <w:color w:val="000000" w:themeColor="text1"/>
          <w:szCs w:val="24"/>
          <w:lang w:eastAsia="pl-PL"/>
        </w:rPr>
        <w:t>stycznia</w:t>
      </w:r>
      <w:r w:rsidR="00B54CD9" w:rsidRPr="0060749E">
        <w:rPr>
          <w:rFonts w:asciiTheme="majorHAnsi" w:eastAsia="Times New Roman" w:hAnsiTheme="majorHAnsi" w:cs="Arial"/>
          <w:color w:val="000000" w:themeColor="text1"/>
          <w:szCs w:val="24"/>
          <w:lang w:eastAsia="pl-PL"/>
        </w:rPr>
        <w:t xml:space="preserve"> 202</w:t>
      </w:r>
      <w:r w:rsidR="00576FF3">
        <w:rPr>
          <w:rFonts w:asciiTheme="majorHAnsi" w:eastAsia="Times New Roman" w:hAnsiTheme="majorHAnsi" w:cs="Arial"/>
          <w:color w:val="000000" w:themeColor="text1"/>
          <w:szCs w:val="24"/>
          <w:lang w:eastAsia="pl-PL"/>
        </w:rPr>
        <w:t>2</w:t>
      </w:r>
      <w:r w:rsidR="00C07A63" w:rsidRPr="0060749E">
        <w:rPr>
          <w:rFonts w:asciiTheme="majorHAnsi" w:eastAsia="Times New Roman" w:hAnsiTheme="majorHAnsi" w:cs="Arial"/>
          <w:color w:val="000000" w:themeColor="text1"/>
          <w:szCs w:val="24"/>
          <w:lang w:eastAsia="pl-PL"/>
        </w:rPr>
        <w:t xml:space="preserve"> r. </w:t>
      </w:r>
    </w:p>
    <w:p w14:paraId="2A30D406" w14:textId="53909B3E" w:rsidR="00C07A63" w:rsidRPr="0060749E" w:rsidRDefault="00575189" w:rsidP="00C07A63">
      <w:pPr>
        <w:widowControl/>
        <w:suppressAutoHyphens w:val="0"/>
        <w:jc w:val="both"/>
        <w:rPr>
          <w:rFonts w:asciiTheme="majorHAnsi" w:eastAsia="Times New Roman" w:hAnsiTheme="majorHAnsi" w:cs="Arial"/>
          <w:color w:val="000000" w:themeColor="text1"/>
          <w:szCs w:val="24"/>
          <w:lang w:eastAsia="pl-PL"/>
        </w:rPr>
      </w:pPr>
      <w:r>
        <w:rPr>
          <w:rFonts w:asciiTheme="majorHAnsi" w:eastAsia="Times New Roman" w:hAnsiTheme="majorHAnsi" w:cs="Arial"/>
          <w:color w:val="000000" w:themeColor="text1"/>
          <w:szCs w:val="24"/>
          <w:lang w:eastAsia="pl-PL"/>
        </w:rPr>
        <w:t>OB.5314.</w:t>
      </w:r>
      <w:r w:rsidR="00576FF3">
        <w:rPr>
          <w:rFonts w:asciiTheme="majorHAnsi" w:eastAsia="Times New Roman" w:hAnsiTheme="majorHAnsi" w:cs="Arial"/>
          <w:color w:val="000000" w:themeColor="text1"/>
          <w:szCs w:val="24"/>
          <w:lang w:eastAsia="pl-PL"/>
        </w:rPr>
        <w:t>1</w:t>
      </w:r>
      <w:r w:rsidR="00B54CD9" w:rsidRPr="0060749E">
        <w:rPr>
          <w:rFonts w:asciiTheme="majorHAnsi" w:eastAsia="Times New Roman" w:hAnsiTheme="majorHAnsi" w:cs="Arial"/>
          <w:color w:val="000000" w:themeColor="text1"/>
          <w:szCs w:val="24"/>
          <w:lang w:eastAsia="pl-PL"/>
        </w:rPr>
        <w:t>.202</w:t>
      </w:r>
      <w:r w:rsidR="00576FF3">
        <w:rPr>
          <w:rFonts w:asciiTheme="majorHAnsi" w:eastAsia="Times New Roman" w:hAnsiTheme="majorHAnsi" w:cs="Arial"/>
          <w:color w:val="000000" w:themeColor="text1"/>
          <w:szCs w:val="24"/>
          <w:lang w:eastAsia="pl-PL"/>
        </w:rPr>
        <w:t>2</w:t>
      </w:r>
    </w:p>
    <w:p w14:paraId="2E42AD18" w14:textId="77777777" w:rsidR="00C07A63" w:rsidRPr="0060749E" w:rsidRDefault="00C07A63" w:rsidP="00C07A63">
      <w:pPr>
        <w:widowControl/>
        <w:suppressAutoHyphens w:val="0"/>
        <w:jc w:val="both"/>
        <w:rPr>
          <w:rFonts w:asciiTheme="majorHAnsi" w:eastAsia="Times New Roman" w:hAnsiTheme="majorHAnsi" w:cs="Arial"/>
          <w:color w:val="000000" w:themeColor="text1"/>
          <w:sz w:val="30"/>
          <w:szCs w:val="30"/>
          <w:lang w:eastAsia="pl-PL"/>
        </w:rPr>
      </w:pPr>
    </w:p>
    <w:p w14:paraId="4EF72D10" w14:textId="77777777" w:rsidR="00C07A63" w:rsidRPr="00B108B9" w:rsidRDefault="00C07A63" w:rsidP="00C07A63">
      <w:pPr>
        <w:jc w:val="center"/>
        <w:rPr>
          <w:rFonts w:asciiTheme="majorHAnsi" w:hAnsiTheme="majorHAnsi"/>
          <w:b/>
          <w:color w:val="FF0000"/>
          <w:szCs w:val="24"/>
        </w:rPr>
      </w:pPr>
    </w:p>
    <w:p w14:paraId="7B889341" w14:textId="77777777" w:rsidR="00C07A63" w:rsidRPr="0060749E" w:rsidRDefault="00C07A63" w:rsidP="00C07A63">
      <w:pPr>
        <w:jc w:val="center"/>
        <w:rPr>
          <w:rFonts w:asciiTheme="majorHAnsi" w:hAnsiTheme="majorHAnsi"/>
          <w:b/>
          <w:color w:val="000000" w:themeColor="text1"/>
          <w:szCs w:val="24"/>
        </w:rPr>
      </w:pPr>
      <w:r w:rsidRPr="0060749E">
        <w:rPr>
          <w:rFonts w:asciiTheme="majorHAnsi" w:hAnsiTheme="majorHAnsi"/>
          <w:b/>
          <w:color w:val="000000" w:themeColor="text1"/>
          <w:szCs w:val="24"/>
        </w:rPr>
        <w:t>STAROSTA KROTOSZYŃSKI</w:t>
      </w:r>
    </w:p>
    <w:p w14:paraId="418619A7" w14:textId="648768F7" w:rsidR="00C07A63" w:rsidRPr="0060749E" w:rsidRDefault="00575189" w:rsidP="00C07A63">
      <w:pPr>
        <w:jc w:val="center"/>
        <w:rPr>
          <w:rFonts w:asciiTheme="majorHAnsi" w:hAnsiTheme="majorHAnsi"/>
          <w:b/>
          <w:color w:val="000000" w:themeColor="text1"/>
          <w:szCs w:val="24"/>
        </w:rPr>
      </w:pPr>
      <w:r>
        <w:rPr>
          <w:rFonts w:asciiTheme="majorHAnsi" w:hAnsiTheme="majorHAnsi"/>
          <w:b/>
          <w:color w:val="000000" w:themeColor="text1"/>
          <w:szCs w:val="24"/>
        </w:rPr>
        <w:t xml:space="preserve">w dniu </w:t>
      </w:r>
      <w:r w:rsidR="00734BCD">
        <w:rPr>
          <w:rFonts w:asciiTheme="majorHAnsi" w:hAnsiTheme="majorHAnsi"/>
          <w:b/>
          <w:color w:val="000000" w:themeColor="text1"/>
          <w:szCs w:val="24"/>
        </w:rPr>
        <w:t>1</w:t>
      </w:r>
      <w:r w:rsidR="00C72BF7">
        <w:rPr>
          <w:rFonts w:asciiTheme="majorHAnsi" w:hAnsiTheme="majorHAnsi"/>
          <w:b/>
          <w:color w:val="000000" w:themeColor="text1"/>
          <w:szCs w:val="24"/>
        </w:rPr>
        <w:t>9</w:t>
      </w:r>
      <w:r>
        <w:rPr>
          <w:rFonts w:asciiTheme="majorHAnsi" w:hAnsiTheme="majorHAnsi"/>
          <w:b/>
          <w:color w:val="000000" w:themeColor="text1"/>
          <w:szCs w:val="24"/>
        </w:rPr>
        <w:t xml:space="preserve"> </w:t>
      </w:r>
      <w:r w:rsidR="00576FF3">
        <w:rPr>
          <w:rFonts w:asciiTheme="majorHAnsi" w:hAnsiTheme="majorHAnsi"/>
          <w:b/>
          <w:color w:val="000000" w:themeColor="text1"/>
          <w:szCs w:val="24"/>
        </w:rPr>
        <w:t>stycznia</w:t>
      </w:r>
      <w:r w:rsidR="00C07A63" w:rsidRPr="0060749E">
        <w:rPr>
          <w:rFonts w:asciiTheme="majorHAnsi" w:eastAsia="Times New Roman" w:hAnsiTheme="majorHAnsi" w:cs="Arial"/>
          <w:color w:val="000000" w:themeColor="text1"/>
          <w:szCs w:val="24"/>
          <w:lang w:eastAsia="pl-PL"/>
        </w:rPr>
        <w:t xml:space="preserve"> </w:t>
      </w:r>
      <w:r w:rsidR="00B54CD9" w:rsidRPr="0060749E">
        <w:rPr>
          <w:rFonts w:asciiTheme="majorHAnsi" w:hAnsiTheme="majorHAnsi"/>
          <w:b/>
          <w:color w:val="000000" w:themeColor="text1"/>
          <w:szCs w:val="24"/>
        </w:rPr>
        <w:t>202</w:t>
      </w:r>
      <w:r w:rsidR="00576FF3">
        <w:rPr>
          <w:rFonts w:asciiTheme="majorHAnsi" w:hAnsiTheme="majorHAnsi"/>
          <w:b/>
          <w:color w:val="000000" w:themeColor="text1"/>
          <w:szCs w:val="24"/>
        </w:rPr>
        <w:t>2</w:t>
      </w:r>
      <w:r w:rsidR="00C07A63" w:rsidRPr="0060749E">
        <w:rPr>
          <w:rFonts w:asciiTheme="majorHAnsi" w:hAnsiTheme="majorHAnsi"/>
          <w:b/>
          <w:color w:val="000000" w:themeColor="text1"/>
          <w:szCs w:val="24"/>
        </w:rPr>
        <w:t>r.</w:t>
      </w:r>
    </w:p>
    <w:p w14:paraId="5092EB04" w14:textId="77777777" w:rsidR="00C07A63" w:rsidRPr="0060749E" w:rsidRDefault="00C07A63" w:rsidP="00C07A63">
      <w:pPr>
        <w:jc w:val="center"/>
        <w:rPr>
          <w:rFonts w:asciiTheme="majorHAnsi" w:hAnsiTheme="majorHAnsi"/>
          <w:b/>
          <w:color w:val="000000" w:themeColor="text1"/>
          <w:szCs w:val="24"/>
        </w:rPr>
      </w:pPr>
      <w:r w:rsidRPr="0060749E">
        <w:rPr>
          <w:rFonts w:asciiTheme="majorHAnsi" w:hAnsiTheme="majorHAnsi"/>
          <w:b/>
          <w:color w:val="000000" w:themeColor="text1"/>
          <w:szCs w:val="24"/>
        </w:rPr>
        <w:t xml:space="preserve">Wzywa do Odbioru Rzeczy Znalezionych </w:t>
      </w:r>
    </w:p>
    <w:p w14:paraId="2F4EE001" w14:textId="77777777" w:rsidR="00C07A63" w:rsidRPr="0060749E" w:rsidRDefault="00C07A63" w:rsidP="00C07A63">
      <w:pPr>
        <w:widowControl/>
        <w:suppressAutoHyphens w:val="0"/>
        <w:jc w:val="both"/>
        <w:rPr>
          <w:rFonts w:asciiTheme="majorHAnsi" w:eastAsia="Times New Roman" w:hAnsiTheme="majorHAnsi" w:cs="Arial"/>
          <w:color w:val="000000" w:themeColor="text1"/>
          <w:szCs w:val="24"/>
          <w:lang w:eastAsia="pl-PL"/>
        </w:rPr>
      </w:pPr>
    </w:p>
    <w:p w14:paraId="7FF4613F" w14:textId="74F8D096" w:rsidR="00C07A63" w:rsidRPr="0060749E" w:rsidRDefault="00C07A63" w:rsidP="00C07A63">
      <w:pPr>
        <w:widowControl/>
        <w:suppressAutoHyphens w:val="0"/>
        <w:jc w:val="both"/>
        <w:rPr>
          <w:rFonts w:asciiTheme="majorHAnsi" w:eastAsia="Times New Roman" w:hAnsiTheme="majorHAnsi" w:cs="Arial"/>
          <w:color w:val="000000" w:themeColor="text1"/>
          <w:szCs w:val="24"/>
          <w:lang w:eastAsia="pl-PL"/>
        </w:rPr>
      </w:pPr>
      <w:r w:rsidRPr="0060749E">
        <w:rPr>
          <w:rFonts w:asciiTheme="majorHAnsi" w:eastAsia="Times New Roman" w:hAnsiTheme="majorHAnsi" w:cs="Arial"/>
          <w:color w:val="000000" w:themeColor="text1"/>
          <w:szCs w:val="24"/>
          <w:lang w:eastAsia="pl-PL"/>
        </w:rPr>
        <w:t xml:space="preserve">Na podstawie art. 15 ust 3 w związku z art. 19 ust 1 ustawy z dnia 20 lutego </w:t>
      </w:r>
      <w:r w:rsidR="00B93108" w:rsidRPr="0060749E">
        <w:rPr>
          <w:rFonts w:asciiTheme="majorHAnsi" w:eastAsia="Times New Roman" w:hAnsiTheme="majorHAnsi" w:cs="Arial"/>
          <w:color w:val="000000" w:themeColor="text1"/>
          <w:szCs w:val="24"/>
          <w:lang w:eastAsia="pl-PL"/>
        </w:rPr>
        <w:t xml:space="preserve">2015 r. o rzeczach znalezionych </w:t>
      </w:r>
      <w:r w:rsidRPr="0060749E">
        <w:rPr>
          <w:rFonts w:asciiTheme="majorHAnsi" w:eastAsia="Times New Roman" w:hAnsiTheme="majorHAnsi" w:cs="Arial"/>
          <w:color w:val="000000" w:themeColor="text1"/>
          <w:szCs w:val="24"/>
          <w:lang w:eastAsia="pl-PL"/>
        </w:rPr>
        <w:t xml:space="preserve">(Dz. U. z 2019 r, poz. 908) oraz art. 187 ustawy z dnia 23 kwietnia </w:t>
      </w:r>
      <w:r w:rsidRPr="0060749E">
        <w:rPr>
          <w:rFonts w:asciiTheme="majorHAnsi" w:eastAsia="Times New Roman" w:hAnsiTheme="majorHAnsi" w:cs="Arial"/>
          <w:color w:val="000000" w:themeColor="text1"/>
          <w:szCs w:val="24"/>
          <w:lang w:eastAsia="pl-PL"/>
        </w:rPr>
        <w:br/>
        <w:t>1964 r. Kodeks cywilny (Dz.U. z 20</w:t>
      </w:r>
      <w:r w:rsidR="00575189">
        <w:rPr>
          <w:rFonts w:asciiTheme="majorHAnsi" w:eastAsia="Times New Roman" w:hAnsiTheme="majorHAnsi" w:cs="Arial"/>
          <w:color w:val="000000" w:themeColor="text1"/>
          <w:szCs w:val="24"/>
          <w:lang w:eastAsia="pl-PL"/>
        </w:rPr>
        <w:t>20</w:t>
      </w:r>
      <w:r w:rsidRPr="0060749E">
        <w:rPr>
          <w:rFonts w:asciiTheme="majorHAnsi" w:eastAsia="Times New Roman" w:hAnsiTheme="majorHAnsi" w:cs="Arial"/>
          <w:color w:val="000000" w:themeColor="text1"/>
          <w:szCs w:val="24"/>
          <w:lang w:eastAsia="pl-PL"/>
        </w:rPr>
        <w:t xml:space="preserve"> r., poz. 1</w:t>
      </w:r>
      <w:r w:rsidR="00575189">
        <w:rPr>
          <w:rFonts w:asciiTheme="majorHAnsi" w:eastAsia="Times New Roman" w:hAnsiTheme="majorHAnsi" w:cs="Arial"/>
          <w:color w:val="000000" w:themeColor="text1"/>
          <w:szCs w:val="24"/>
          <w:lang w:eastAsia="pl-PL"/>
        </w:rPr>
        <w:t>740</w:t>
      </w:r>
      <w:r w:rsidR="004E5606">
        <w:rPr>
          <w:rFonts w:asciiTheme="majorHAnsi" w:eastAsia="Times New Roman" w:hAnsiTheme="majorHAnsi" w:cs="Arial"/>
          <w:color w:val="000000" w:themeColor="text1"/>
          <w:szCs w:val="24"/>
          <w:lang w:eastAsia="pl-PL"/>
        </w:rPr>
        <w:t xml:space="preserve"> ze zm.</w:t>
      </w:r>
      <w:r w:rsidRPr="0060749E">
        <w:rPr>
          <w:rFonts w:asciiTheme="majorHAnsi" w:eastAsia="Times New Roman" w:hAnsiTheme="majorHAnsi" w:cs="Arial"/>
          <w:color w:val="000000" w:themeColor="text1"/>
          <w:szCs w:val="24"/>
          <w:lang w:eastAsia="pl-PL"/>
        </w:rPr>
        <w:t>) z uwagi na nieustalenie osoby uprawnionej do odbioru, wzywam wszystkie osoby uprawnione (właścicieli lub osoby posiadające inny tytuł prawny) do niezwłocznego odbioru niżej wyszczególnionej rzeczy przechowywanej w Wydziale Spraw Obywatelskich i Zarządzania Kryzysowego Starostwa Powiatowego w Krotoszynie: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43"/>
        <w:gridCol w:w="709"/>
        <w:gridCol w:w="850"/>
        <w:gridCol w:w="2268"/>
        <w:gridCol w:w="1276"/>
        <w:gridCol w:w="1807"/>
      </w:tblGrid>
      <w:tr w:rsidR="00B108B9" w:rsidRPr="00B108B9" w14:paraId="14D15CBA" w14:textId="77777777" w:rsidTr="004261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BAC0" w14:textId="77777777" w:rsidR="00C07A63" w:rsidRPr="0060749E" w:rsidRDefault="00C07A63">
            <w:pPr>
              <w:spacing w:line="252" w:lineRule="auto"/>
              <w:jc w:val="center"/>
              <w:rPr>
                <w:rFonts w:asciiTheme="majorHAnsi" w:hAnsiTheme="majorHAnsi"/>
                <w:b/>
                <w:color w:val="000000" w:themeColor="text1"/>
                <w:szCs w:val="24"/>
              </w:rPr>
            </w:pPr>
            <w:r w:rsidRPr="0060749E">
              <w:rPr>
                <w:rFonts w:asciiTheme="majorHAnsi" w:hAnsiTheme="majorHAnsi"/>
                <w:b/>
                <w:color w:val="000000" w:themeColor="text1"/>
                <w:szCs w:val="24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0442D" w14:textId="77777777" w:rsidR="00C07A63" w:rsidRPr="0060749E" w:rsidRDefault="00C07A63">
            <w:pPr>
              <w:spacing w:line="252" w:lineRule="auto"/>
              <w:jc w:val="center"/>
              <w:rPr>
                <w:rFonts w:asciiTheme="majorHAnsi" w:hAnsiTheme="majorHAnsi"/>
                <w:b/>
                <w:color w:val="000000" w:themeColor="text1"/>
                <w:szCs w:val="24"/>
              </w:rPr>
            </w:pPr>
            <w:r w:rsidRPr="0060749E">
              <w:rPr>
                <w:rFonts w:asciiTheme="majorHAnsi" w:hAnsiTheme="majorHAnsi"/>
                <w:b/>
                <w:color w:val="000000" w:themeColor="text1"/>
                <w:szCs w:val="24"/>
              </w:rPr>
              <w:t>Określenie depozytu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1F75" w14:textId="77777777" w:rsidR="00C07A63" w:rsidRPr="0060749E" w:rsidRDefault="00C07A63">
            <w:pPr>
              <w:spacing w:line="252" w:lineRule="auto"/>
              <w:jc w:val="center"/>
              <w:rPr>
                <w:rFonts w:asciiTheme="majorHAnsi" w:hAnsiTheme="majorHAnsi"/>
                <w:b/>
                <w:color w:val="000000" w:themeColor="text1"/>
                <w:szCs w:val="24"/>
              </w:rPr>
            </w:pPr>
            <w:r w:rsidRPr="0060749E">
              <w:rPr>
                <w:rFonts w:asciiTheme="majorHAnsi" w:hAnsiTheme="majorHAnsi"/>
                <w:b/>
                <w:color w:val="000000" w:themeColor="text1"/>
                <w:szCs w:val="24"/>
              </w:rPr>
              <w:t>Ilość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78C51" w14:textId="77777777" w:rsidR="00C07A63" w:rsidRPr="0060749E" w:rsidRDefault="00C07A63">
            <w:pPr>
              <w:spacing w:line="252" w:lineRule="auto"/>
              <w:jc w:val="center"/>
              <w:rPr>
                <w:rFonts w:asciiTheme="majorHAnsi" w:hAnsiTheme="majorHAnsi"/>
                <w:b/>
                <w:color w:val="000000" w:themeColor="text1"/>
                <w:szCs w:val="24"/>
              </w:rPr>
            </w:pPr>
            <w:proofErr w:type="spellStart"/>
            <w:r w:rsidRPr="0060749E">
              <w:rPr>
                <w:rFonts w:asciiTheme="majorHAnsi" w:hAnsiTheme="majorHAnsi"/>
                <w:b/>
                <w:color w:val="000000" w:themeColor="text1"/>
                <w:szCs w:val="24"/>
              </w:rPr>
              <w:t>Jed</w:t>
            </w:r>
            <w:proofErr w:type="spellEnd"/>
            <w:r w:rsidRPr="0060749E">
              <w:rPr>
                <w:rFonts w:asciiTheme="majorHAnsi" w:hAnsiTheme="majorHAnsi"/>
                <w:b/>
                <w:color w:val="000000" w:themeColor="text1"/>
                <w:szCs w:val="24"/>
              </w:rPr>
              <w:t>.</w:t>
            </w:r>
          </w:p>
          <w:p w14:paraId="562EDDD6" w14:textId="77777777" w:rsidR="00C07A63" w:rsidRPr="0060749E" w:rsidRDefault="00C07A63">
            <w:pPr>
              <w:spacing w:line="252" w:lineRule="auto"/>
              <w:jc w:val="center"/>
              <w:rPr>
                <w:rFonts w:asciiTheme="majorHAnsi" w:hAnsiTheme="majorHAnsi"/>
                <w:b/>
                <w:color w:val="000000" w:themeColor="text1"/>
                <w:szCs w:val="24"/>
              </w:rPr>
            </w:pPr>
            <w:r w:rsidRPr="0060749E">
              <w:rPr>
                <w:rFonts w:asciiTheme="majorHAnsi" w:hAnsiTheme="majorHAnsi"/>
                <w:b/>
                <w:color w:val="000000" w:themeColor="text1"/>
                <w:szCs w:val="24"/>
              </w:rPr>
              <w:t>miary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2F7C" w14:textId="77777777" w:rsidR="00C07A63" w:rsidRPr="0060749E" w:rsidRDefault="00C07A63">
            <w:pPr>
              <w:spacing w:line="252" w:lineRule="auto"/>
              <w:jc w:val="center"/>
              <w:rPr>
                <w:rFonts w:asciiTheme="majorHAnsi" w:hAnsiTheme="majorHAnsi"/>
                <w:b/>
                <w:color w:val="000000" w:themeColor="text1"/>
                <w:szCs w:val="24"/>
              </w:rPr>
            </w:pPr>
            <w:r w:rsidRPr="0060749E">
              <w:rPr>
                <w:rFonts w:asciiTheme="majorHAnsi" w:hAnsiTheme="majorHAnsi"/>
                <w:b/>
                <w:color w:val="000000" w:themeColor="text1"/>
                <w:szCs w:val="24"/>
              </w:rPr>
              <w:t>Miejsce i data  znalezienia depozytu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9298" w14:textId="77777777" w:rsidR="00C07A63" w:rsidRPr="0060749E" w:rsidRDefault="00C07A63">
            <w:pPr>
              <w:spacing w:line="252" w:lineRule="auto"/>
              <w:jc w:val="center"/>
              <w:rPr>
                <w:rFonts w:asciiTheme="majorHAnsi" w:hAnsiTheme="majorHAnsi"/>
                <w:b/>
                <w:color w:val="000000" w:themeColor="text1"/>
                <w:szCs w:val="24"/>
              </w:rPr>
            </w:pPr>
            <w:r w:rsidRPr="0060749E">
              <w:rPr>
                <w:rFonts w:asciiTheme="majorHAnsi" w:hAnsiTheme="majorHAnsi"/>
                <w:b/>
                <w:color w:val="000000" w:themeColor="text1"/>
                <w:szCs w:val="24"/>
              </w:rPr>
              <w:t>Depozyt zgłoszony  przez: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B64C" w14:textId="77777777" w:rsidR="00C07A63" w:rsidRPr="0060749E" w:rsidRDefault="00C07A63">
            <w:pPr>
              <w:spacing w:line="252" w:lineRule="auto"/>
              <w:jc w:val="center"/>
              <w:rPr>
                <w:rFonts w:asciiTheme="majorHAnsi" w:hAnsiTheme="majorHAnsi"/>
                <w:b/>
                <w:color w:val="000000" w:themeColor="text1"/>
                <w:szCs w:val="24"/>
              </w:rPr>
            </w:pPr>
            <w:r w:rsidRPr="0060749E">
              <w:rPr>
                <w:rFonts w:asciiTheme="majorHAnsi" w:hAnsiTheme="majorHAnsi"/>
                <w:b/>
                <w:color w:val="000000" w:themeColor="text1"/>
                <w:szCs w:val="24"/>
              </w:rPr>
              <w:t>Osoba uprawniona do odbioru depozytu</w:t>
            </w:r>
          </w:p>
        </w:tc>
      </w:tr>
      <w:tr w:rsidR="00B108B9" w:rsidRPr="00B108B9" w14:paraId="01049251" w14:textId="77777777" w:rsidTr="004261E4">
        <w:trPr>
          <w:trHeight w:val="3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EFA40" w14:textId="77777777" w:rsidR="00C07A63" w:rsidRPr="0060749E" w:rsidRDefault="00C07A63">
            <w:pPr>
              <w:spacing w:line="252" w:lineRule="auto"/>
              <w:jc w:val="center"/>
              <w:rPr>
                <w:rFonts w:asciiTheme="majorHAnsi" w:hAnsiTheme="majorHAnsi"/>
                <w:b/>
                <w:color w:val="000000" w:themeColor="text1"/>
                <w:szCs w:val="24"/>
              </w:rPr>
            </w:pPr>
            <w:r w:rsidRPr="0060749E">
              <w:rPr>
                <w:rFonts w:asciiTheme="majorHAnsi" w:hAnsiTheme="majorHAnsi"/>
                <w:b/>
                <w:color w:val="000000" w:themeColor="text1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34950" w14:textId="77777777" w:rsidR="00C07A63" w:rsidRPr="0060749E" w:rsidRDefault="00C07A63">
            <w:pPr>
              <w:spacing w:line="252" w:lineRule="auto"/>
              <w:jc w:val="center"/>
              <w:rPr>
                <w:rFonts w:asciiTheme="majorHAnsi" w:hAnsiTheme="majorHAnsi"/>
                <w:b/>
                <w:color w:val="000000" w:themeColor="text1"/>
                <w:szCs w:val="24"/>
              </w:rPr>
            </w:pPr>
            <w:r w:rsidRPr="0060749E">
              <w:rPr>
                <w:rFonts w:asciiTheme="majorHAnsi" w:hAnsiTheme="majorHAnsi"/>
                <w:b/>
                <w:color w:val="000000" w:themeColor="text1"/>
                <w:szCs w:val="24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304B" w14:textId="77777777" w:rsidR="00C07A63" w:rsidRPr="0060749E" w:rsidRDefault="00C07A63">
            <w:pPr>
              <w:spacing w:line="252" w:lineRule="auto"/>
              <w:jc w:val="center"/>
              <w:rPr>
                <w:rFonts w:asciiTheme="majorHAnsi" w:hAnsiTheme="majorHAnsi"/>
                <w:b/>
                <w:color w:val="000000" w:themeColor="text1"/>
                <w:szCs w:val="24"/>
              </w:rPr>
            </w:pPr>
            <w:r w:rsidRPr="0060749E">
              <w:rPr>
                <w:rFonts w:asciiTheme="majorHAnsi" w:hAnsiTheme="majorHAnsi"/>
                <w:b/>
                <w:color w:val="000000" w:themeColor="text1"/>
                <w:szCs w:val="24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989DC" w14:textId="77777777" w:rsidR="00C07A63" w:rsidRPr="0060749E" w:rsidRDefault="00C07A63">
            <w:pPr>
              <w:spacing w:line="252" w:lineRule="auto"/>
              <w:jc w:val="center"/>
              <w:rPr>
                <w:rFonts w:asciiTheme="majorHAnsi" w:hAnsiTheme="majorHAnsi"/>
                <w:b/>
                <w:color w:val="000000" w:themeColor="text1"/>
                <w:szCs w:val="24"/>
              </w:rPr>
            </w:pPr>
            <w:r w:rsidRPr="0060749E">
              <w:rPr>
                <w:rFonts w:asciiTheme="majorHAnsi" w:hAnsiTheme="majorHAnsi"/>
                <w:b/>
                <w:color w:val="000000" w:themeColor="text1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83E2" w14:textId="77777777" w:rsidR="00C07A63" w:rsidRPr="0060749E" w:rsidRDefault="00C07A63">
            <w:pPr>
              <w:spacing w:line="252" w:lineRule="auto"/>
              <w:jc w:val="center"/>
              <w:rPr>
                <w:rFonts w:asciiTheme="majorHAnsi" w:hAnsiTheme="majorHAnsi"/>
                <w:b/>
                <w:color w:val="000000" w:themeColor="text1"/>
                <w:szCs w:val="24"/>
              </w:rPr>
            </w:pPr>
            <w:r w:rsidRPr="0060749E">
              <w:rPr>
                <w:rFonts w:asciiTheme="majorHAnsi" w:hAnsiTheme="majorHAnsi"/>
                <w:b/>
                <w:color w:val="000000" w:themeColor="text1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291B" w14:textId="77777777" w:rsidR="00C07A63" w:rsidRPr="0060749E" w:rsidRDefault="00C07A63">
            <w:pPr>
              <w:spacing w:line="252" w:lineRule="auto"/>
              <w:jc w:val="center"/>
              <w:rPr>
                <w:rFonts w:asciiTheme="majorHAnsi" w:hAnsiTheme="majorHAnsi"/>
                <w:b/>
                <w:color w:val="000000" w:themeColor="text1"/>
                <w:szCs w:val="24"/>
              </w:rPr>
            </w:pPr>
            <w:r w:rsidRPr="0060749E">
              <w:rPr>
                <w:rFonts w:asciiTheme="majorHAnsi" w:hAnsiTheme="majorHAnsi"/>
                <w:b/>
                <w:color w:val="000000" w:themeColor="text1"/>
                <w:szCs w:val="24"/>
              </w:rPr>
              <w:t>6.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A688" w14:textId="77777777" w:rsidR="00C07A63" w:rsidRPr="0060749E" w:rsidRDefault="00C07A63">
            <w:pPr>
              <w:spacing w:line="252" w:lineRule="auto"/>
              <w:jc w:val="center"/>
              <w:rPr>
                <w:rFonts w:asciiTheme="majorHAnsi" w:hAnsiTheme="majorHAnsi"/>
                <w:b/>
                <w:color w:val="000000" w:themeColor="text1"/>
                <w:szCs w:val="24"/>
              </w:rPr>
            </w:pPr>
            <w:r w:rsidRPr="0060749E">
              <w:rPr>
                <w:rFonts w:asciiTheme="majorHAnsi" w:hAnsiTheme="majorHAnsi"/>
                <w:b/>
                <w:color w:val="000000" w:themeColor="text1"/>
                <w:szCs w:val="24"/>
              </w:rPr>
              <w:t>7.</w:t>
            </w:r>
          </w:p>
        </w:tc>
      </w:tr>
      <w:tr w:rsidR="00B108B9" w:rsidRPr="00B108B9" w14:paraId="2081B647" w14:textId="77777777" w:rsidTr="000C36EC">
        <w:trPr>
          <w:trHeight w:val="15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D7E9" w14:textId="77777777" w:rsidR="00C07A63" w:rsidRPr="0060749E" w:rsidRDefault="00C07A63">
            <w:pPr>
              <w:spacing w:line="252" w:lineRule="auto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60749E">
              <w:rPr>
                <w:rFonts w:asciiTheme="majorHAnsi" w:hAnsiTheme="majorHAnsi"/>
                <w:color w:val="000000" w:themeColor="text1"/>
                <w:szCs w:val="24"/>
              </w:rPr>
              <w:t>1.</w:t>
            </w:r>
          </w:p>
          <w:p w14:paraId="3C00DF1C" w14:textId="77777777" w:rsidR="00C07A63" w:rsidRPr="00B108B9" w:rsidRDefault="00C07A63">
            <w:pPr>
              <w:spacing w:line="252" w:lineRule="auto"/>
              <w:rPr>
                <w:rFonts w:asciiTheme="majorHAnsi" w:hAnsiTheme="majorHAnsi"/>
                <w:color w:val="FF0000"/>
                <w:szCs w:val="24"/>
              </w:rPr>
            </w:pPr>
          </w:p>
          <w:p w14:paraId="087C15DF" w14:textId="77777777" w:rsidR="00C07A63" w:rsidRPr="00B108B9" w:rsidRDefault="00C07A63">
            <w:pPr>
              <w:spacing w:line="252" w:lineRule="auto"/>
              <w:rPr>
                <w:rFonts w:asciiTheme="majorHAnsi" w:hAnsiTheme="majorHAnsi"/>
                <w:color w:val="FF0000"/>
                <w:szCs w:val="24"/>
              </w:rPr>
            </w:pPr>
          </w:p>
          <w:p w14:paraId="1B5FBBF8" w14:textId="77777777" w:rsidR="00C07A63" w:rsidRPr="00B108B9" w:rsidRDefault="00C07A63">
            <w:pPr>
              <w:spacing w:line="252" w:lineRule="auto"/>
              <w:rPr>
                <w:rFonts w:asciiTheme="majorHAnsi" w:hAnsiTheme="majorHAnsi"/>
                <w:color w:val="FF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D629" w14:textId="32802E80" w:rsidR="00C07A63" w:rsidRPr="001A5D1A" w:rsidRDefault="00DF58E8" w:rsidP="00575189">
            <w:pPr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</w:rPr>
              <w:t>Pieniądze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6BE29" w14:textId="4B350E19" w:rsidR="00C07A63" w:rsidRPr="0060749E" w:rsidRDefault="003C6AF2">
            <w:pPr>
              <w:spacing w:line="252" w:lineRule="auto"/>
              <w:rPr>
                <w:rFonts w:asciiTheme="majorHAnsi" w:hAnsiTheme="majorHAnsi"/>
                <w:color w:val="000000" w:themeColor="text1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Cs w:val="24"/>
              </w:rPr>
              <w:t xml:space="preserve">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9E783" w14:textId="13888598" w:rsidR="00C07A63" w:rsidRPr="0060749E" w:rsidRDefault="003C6AF2">
            <w:pPr>
              <w:spacing w:line="252" w:lineRule="auto"/>
              <w:rPr>
                <w:rFonts w:asciiTheme="majorHAnsi" w:hAnsiTheme="majorHAnsi"/>
                <w:color w:val="000000" w:themeColor="text1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Cs w:val="24"/>
              </w:rPr>
              <w:t xml:space="preserve"> 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36468" w14:textId="56C707E6" w:rsidR="00C07A63" w:rsidRPr="00B108B9" w:rsidRDefault="00576FF3" w:rsidP="00D96811">
            <w:pPr>
              <w:spacing w:line="252" w:lineRule="auto"/>
              <w:rPr>
                <w:rFonts w:asciiTheme="majorHAnsi" w:hAnsiTheme="majorHAnsi"/>
                <w:color w:val="FF0000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Cs w:val="24"/>
              </w:rPr>
              <w:t>18 stycznia 2022r. ok. godz. 13.35 na parkingu w okolicy Starostwa Powiatowego w Krotoszynie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BF20" w14:textId="77777777" w:rsidR="00C07A63" w:rsidRPr="00B108B9" w:rsidRDefault="00C07A63">
            <w:pPr>
              <w:spacing w:line="252" w:lineRule="auto"/>
              <w:rPr>
                <w:rFonts w:asciiTheme="majorHAnsi" w:hAnsiTheme="majorHAnsi"/>
                <w:color w:val="FF0000"/>
                <w:szCs w:val="24"/>
              </w:rPr>
            </w:pPr>
            <w:r w:rsidRPr="0060749E">
              <w:rPr>
                <w:rFonts w:asciiTheme="majorHAnsi" w:hAnsiTheme="majorHAnsi"/>
                <w:color w:val="000000" w:themeColor="text1"/>
                <w:szCs w:val="24"/>
              </w:rPr>
              <w:t xml:space="preserve">Znalazca nie żąda znaleźne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40432" w14:textId="77777777" w:rsidR="00C07A63" w:rsidRPr="00B108B9" w:rsidRDefault="00C07A63">
            <w:pPr>
              <w:spacing w:line="252" w:lineRule="auto"/>
              <w:rPr>
                <w:rFonts w:asciiTheme="majorHAnsi" w:hAnsiTheme="majorHAnsi"/>
                <w:color w:val="FF0000"/>
                <w:szCs w:val="24"/>
              </w:rPr>
            </w:pPr>
            <w:r w:rsidRPr="0060749E">
              <w:rPr>
                <w:rFonts w:asciiTheme="majorHAnsi" w:hAnsiTheme="majorHAnsi"/>
                <w:color w:val="000000" w:themeColor="text1"/>
                <w:szCs w:val="24"/>
              </w:rPr>
              <w:t xml:space="preserve">Osoba uprawniona nieznana. </w:t>
            </w:r>
            <w:r w:rsidRPr="0060749E">
              <w:rPr>
                <w:rFonts w:asciiTheme="majorHAnsi" w:hAnsiTheme="majorHAnsi"/>
                <w:color w:val="000000" w:themeColor="text1"/>
                <w:szCs w:val="24"/>
              </w:rPr>
              <w:br/>
              <w:t xml:space="preserve">Wezwanie do odbioru zamieszczono na tablicach ogłoszeń </w:t>
            </w:r>
            <w:r w:rsidRPr="0060749E">
              <w:rPr>
                <w:rFonts w:asciiTheme="majorHAnsi" w:hAnsiTheme="majorHAnsi"/>
                <w:color w:val="000000" w:themeColor="text1"/>
                <w:szCs w:val="24"/>
              </w:rPr>
              <w:br/>
              <w:t>w Budynkach nr 1 i 2 oraz na stronie internetowej Starostwa.</w:t>
            </w:r>
          </w:p>
        </w:tc>
      </w:tr>
    </w:tbl>
    <w:p w14:paraId="547724D1" w14:textId="77777777" w:rsidR="00C07A63" w:rsidRDefault="00C07A63" w:rsidP="00C07A63">
      <w:pPr>
        <w:widowControl/>
        <w:suppressAutoHyphens w:val="0"/>
        <w:jc w:val="both"/>
        <w:rPr>
          <w:rFonts w:asciiTheme="majorHAnsi" w:eastAsia="Times New Roman" w:hAnsiTheme="majorHAnsi" w:cs="Arial"/>
          <w:sz w:val="16"/>
          <w:szCs w:val="16"/>
          <w:lang w:eastAsia="pl-PL"/>
        </w:rPr>
      </w:pPr>
    </w:p>
    <w:p w14:paraId="79CC49A7" w14:textId="77777777" w:rsidR="00C07A63" w:rsidRDefault="00C07A63" w:rsidP="00C07A63">
      <w:pPr>
        <w:widowControl/>
        <w:suppressAutoHyphens w:val="0"/>
        <w:jc w:val="both"/>
        <w:rPr>
          <w:rFonts w:asciiTheme="majorHAnsi" w:eastAsia="Times New Roman" w:hAnsiTheme="majorHAnsi" w:cs="Arial"/>
          <w:b/>
          <w:sz w:val="16"/>
          <w:szCs w:val="16"/>
          <w:u w:val="single"/>
          <w:lang w:eastAsia="pl-PL"/>
        </w:rPr>
      </w:pPr>
      <w:r>
        <w:rPr>
          <w:rFonts w:asciiTheme="majorHAnsi" w:eastAsia="Times New Roman" w:hAnsiTheme="majorHAnsi" w:cs="Arial"/>
          <w:b/>
          <w:sz w:val="16"/>
          <w:szCs w:val="16"/>
          <w:u w:val="single"/>
          <w:lang w:eastAsia="pl-PL"/>
        </w:rPr>
        <w:t>Pouczenie:</w:t>
      </w:r>
    </w:p>
    <w:p w14:paraId="2D3282CE" w14:textId="79AEAAFB" w:rsidR="00C07A63" w:rsidRDefault="00C07A63" w:rsidP="00C07A63">
      <w:pPr>
        <w:widowControl/>
        <w:suppressAutoHyphens w:val="0"/>
        <w:jc w:val="both"/>
        <w:rPr>
          <w:rFonts w:asciiTheme="majorHAnsi" w:eastAsia="Times New Roman" w:hAnsiTheme="majorHAnsi" w:cs="Arial"/>
          <w:sz w:val="16"/>
          <w:szCs w:val="16"/>
          <w:lang w:eastAsia="pl-PL"/>
        </w:rPr>
      </w:pPr>
      <w:r>
        <w:rPr>
          <w:rFonts w:asciiTheme="majorHAnsi" w:eastAsia="Times New Roman" w:hAnsiTheme="majorHAnsi" w:cs="Arial"/>
          <w:sz w:val="16"/>
          <w:szCs w:val="16"/>
          <w:lang w:eastAsia="pl-PL"/>
        </w:rPr>
        <w:t>1.  W przypadku nieodebrania rzeczy w terminie, o którym mowa w art. 187 ustawy z dnia 23 kwietnia 1964 r. Kodeks cywilny (Dz.U. z 20</w:t>
      </w:r>
      <w:r w:rsidR="00754605">
        <w:rPr>
          <w:rFonts w:asciiTheme="majorHAnsi" w:eastAsia="Times New Roman" w:hAnsiTheme="majorHAnsi" w:cs="Arial"/>
          <w:sz w:val="16"/>
          <w:szCs w:val="16"/>
          <w:lang w:eastAsia="pl-PL"/>
        </w:rPr>
        <w:t>20</w:t>
      </w:r>
      <w:r>
        <w:rPr>
          <w:rFonts w:asciiTheme="majorHAnsi" w:eastAsia="Times New Roman" w:hAnsiTheme="majorHAnsi" w:cs="Arial"/>
          <w:sz w:val="16"/>
          <w:szCs w:val="16"/>
          <w:lang w:eastAsia="pl-PL"/>
        </w:rPr>
        <w:t xml:space="preserve"> r., poz. </w:t>
      </w:r>
      <w:r w:rsidR="00754605">
        <w:rPr>
          <w:rFonts w:asciiTheme="majorHAnsi" w:eastAsia="Times New Roman" w:hAnsiTheme="majorHAnsi" w:cs="Arial"/>
          <w:sz w:val="16"/>
          <w:szCs w:val="16"/>
          <w:lang w:eastAsia="pl-PL"/>
        </w:rPr>
        <w:t>1740</w:t>
      </w:r>
      <w:r w:rsidR="004E5606">
        <w:rPr>
          <w:rFonts w:asciiTheme="majorHAnsi" w:eastAsia="Times New Roman" w:hAnsiTheme="majorHAnsi" w:cs="Arial"/>
          <w:sz w:val="16"/>
          <w:szCs w:val="16"/>
          <w:lang w:eastAsia="pl-PL"/>
        </w:rPr>
        <w:t xml:space="preserve"> ze zm.</w:t>
      </w:r>
      <w:r>
        <w:rPr>
          <w:rFonts w:asciiTheme="majorHAnsi" w:eastAsia="Times New Roman" w:hAnsiTheme="majorHAnsi" w:cs="Arial"/>
          <w:sz w:val="16"/>
          <w:szCs w:val="16"/>
          <w:lang w:eastAsia="pl-PL"/>
        </w:rPr>
        <w:t>), tj. w ciągu dwóch lat od jej znalezienia, rzecz staje się własnością znalazcy, jeśli uczynił on zadość swoim obowiązkom oraz odebrał rzecz w wyznaczonym terminie. Właścicielem zabytków lub materiałów archiwalnych po upływie terminu do jej odebrania staje się Skarb Państwa. Inne rzeczy znalezione stają się własnością powiatu.</w:t>
      </w:r>
    </w:p>
    <w:p w14:paraId="05D0EB7C" w14:textId="77777777" w:rsidR="00C07A63" w:rsidRDefault="00C07A63" w:rsidP="00C07A63">
      <w:pPr>
        <w:widowControl/>
        <w:suppressAutoHyphens w:val="0"/>
        <w:jc w:val="both"/>
        <w:rPr>
          <w:rFonts w:asciiTheme="majorHAnsi" w:eastAsia="Times New Roman" w:hAnsiTheme="majorHAnsi" w:cs="Arial"/>
          <w:sz w:val="16"/>
          <w:szCs w:val="16"/>
          <w:lang w:eastAsia="pl-PL"/>
        </w:rPr>
      </w:pPr>
      <w:r>
        <w:rPr>
          <w:rFonts w:asciiTheme="majorHAnsi" w:eastAsia="Times New Roman" w:hAnsiTheme="majorHAnsi" w:cs="Arial"/>
          <w:sz w:val="16"/>
          <w:szCs w:val="16"/>
          <w:lang w:eastAsia="pl-PL"/>
        </w:rPr>
        <w:t xml:space="preserve">2. Osoba uprawniona do odbioru rzeczy, zobowiązana jest pokryć koszty przechowywania i sprzedaży rzeczy oraz utrzymania rzeczy </w:t>
      </w:r>
      <w:r w:rsidR="00034FD1">
        <w:rPr>
          <w:rFonts w:asciiTheme="majorHAnsi" w:eastAsia="Times New Roman" w:hAnsiTheme="majorHAnsi" w:cs="Arial"/>
          <w:sz w:val="16"/>
          <w:szCs w:val="16"/>
          <w:lang w:eastAsia="pl-PL"/>
        </w:rPr>
        <w:br/>
      </w:r>
      <w:r>
        <w:rPr>
          <w:rFonts w:asciiTheme="majorHAnsi" w:eastAsia="Times New Roman" w:hAnsiTheme="majorHAnsi" w:cs="Arial"/>
          <w:sz w:val="16"/>
          <w:szCs w:val="16"/>
          <w:lang w:eastAsia="pl-PL"/>
        </w:rPr>
        <w:t xml:space="preserve">w należytym stanie, a także do pokrycia kosztów poszukiwań, do wysokości wartości rzeczy w dniu odbioru. Niepokrycie kosztów, o których mowa w zdaniu poprzedzającym, uniemożliwi wydanie rzeczy przez organ przechowujący. </w:t>
      </w:r>
    </w:p>
    <w:p w14:paraId="3AE6B4EF" w14:textId="77777777" w:rsidR="00C07A63" w:rsidRDefault="00C07A63" w:rsidP="00C07A63">
      <w:pPr>
        <w:widowControl/>
        <w:suppressAutoHyphens w:val="0"/>
        <w:jc w:val="both"/>
        <w:rPr>
          <w:rFonts w:asciiTheme="majorHAnsi" w:eastAsia="Times New Roman" w:hAnsiTheme="majorHAnsi" w:cs="Arial"/>
          <w:sz w:val="16"/>
          <w:szCs w:val="16"/>
          <w:lang w:eastAsia="pl-PL"/>
        </w:rPr>
      </w:pPr>
      <w:r>
        <w:rPr>
          <w:rFonts w:asciiTheme="majorHAnsi" w:eastAsia="Times New Roman" w:hAnsiTheme="majorHAnsi" w:cs="Arial"/>
          <w:sz w:val="16"/>
          <w:szCs w:val="16"/>
          <w:lang w:eastAsia="pl-PL"/>
        </w:rPr>
        <w:t xml:space="preserve">3.  W celu odebrania rzeczy należy zgłosić się wraz z dokumentem tożsamości do Wydziału Spraw Obywatelskich i Zarządzania Kryzysowego w Starostwie Powiatowym w Krotoszynie, ul. 56 Pułku Piechoty Wlkp. 10,  63-700 Krotoszyn, I piętro, pokój nr 1, tel. (62 725 42 56 wew.308 </w:t>
      </w:r>
      <w:r w:rsidR="00034FD1">
        <w:rPr>
          <w:rFonts w:asciiTheme="majorHAnsi" w:eastAsia="Times New Roman" w:hAnsiTheme="majorHAnsi" w:cs="Arial"/>
          <w:sz w:val="16"/>
          <w:szCs w:val="16"/>
          <w:lang w:eastAsia="pl-PL"/>
        </w:rPr>
        <w:br/>
      </w:r>
      <w:r>
        <w:rPr>
          <w:rFonts w:asciiTheme="majorHAnsi" w:eastAsia="Times New Roman" w:hAnsiTheme="majorHAnsi" w:cs="Arial"/>
          <w:sz w:val="16"/>
          <w:szCs w:val="16"/>
          <w:lang w:eastAsia="pl-PL"/>
        </w:rPr>
        <w:t>w dniach i godzinach pracy urzędu, tj.: pn. 8.00-16.00, wt. – pt. godz. 7.15-15.15.</w:t>
      </w:r>
    </w:p>
    <w:p w14:paraId="3FB81A34" w14:textId="77777777" w:rsidR="00C07A63" w:rsidRDefault="00C07A63" w:rsidP="00C07A63">
      <w:pPr>
        <w:widowControl/>
        <w:suppressAutoHyphens w:val="0"/>
        <w:jc w:val="both"/>
        <w:rPr>
          <w:rFonts w:asciiTheme="majorHAnsi" w:eastAsia="Times New Roman" w:hAnsiTheme="majorHAnsi" w:cs="Arial"/>
          <w:sz w:val="16"/>
          <w:szCs w:val="16"/>
          <w:lang w:eastAsia="pl-PL"/>
        </w:rPr>
      </w:pPr>
      <w:r>
        <w:rPr>
          <w:rFonts w:asciiTheme="majorHAnsi" w:eastAsia="Times New Roman" w:hAnsiTheme="majorHAnsi" w:cs="Arial"/>
          <w:sz w:val="16"/>
          <w:szCs w:val="16"/>
          <w:lang w:eastAsia="pl-PL"/>
        </w:rPr>
        <w:t>4. Odbiór rzeczy może nastąpić po okazaniu dokumentu potwierdzającego prawo własności lub dysponowania w/w rzeczą, a w przypadku braku takiego dokumentu po określeniu jej wyglądu i podaniu cech świadczących, że rzecz jest własnością osoby zgłaszającej się po odbiór.</w:t>
      </w:r>
    </w:p>
    <w:p w14:paraId="14D20D84" w14:textId="77777777" w:rsidR="00C07A63" w:rsidRDefault="00C07A63" w:rsidP="00C07A63">
      <w:pPr>
        <w:widowControl/>
        <w:suppressAutoHyphens w:val="0"/>
        <w:jc w:val="both"/>
        <w:rPr>
          <w:rFonts w:asciiTheme="majorHAnsi" w:eastAsia="Times New Roman" w:hAnsiTheme="majorHAnsi" w:cs="Arial"/>
          <w:sz w:val="16"/>
          <w:szCs w:val="16"/>
          <w:lang w:eastAsia="pl-PL"/>
        </w:rPr>
      </w:pPr>
      <w:r>
        <w:rPr>
          <w:rFonts w:asciiTheme="majorHAnsi" w:eastAsia="Times New Roman" w:hAnsiTheme="majorHAnsi" w:cs="Arial"/>
          <w:sz w:val="16"/>
          <w:szCs w:val="16"/>
          <w:lang w:eastAsia="pl-PL"/>
        </w:rPr>
        <w:t>5.  Starostwo Powiatowe w Krotoszynie nie ponosi odpowiedzialności za stan techniczny w/w rzeczy.</w:t>
      </w:r>
    </w:p>
    <w:p w14:paraId="595D4583" w14:textId="77777777" w:rsidR="00427A12" w:rsidRPr="00034FD1" w:rsidRDefault="00C07A63" w:rsidP="00034FD1">
      <w:pPr>
        <w:widowControl/>
        <w:suppressAutoHyphens w:val="0"/>
        <w:jc w:val="both"/>
        <w:rPr>
          <w:rFonts w:asciiTheme="majorHAnsi" w:eastAsia="Times New Roman" w:hAnsiTheme="majorHAnsi" w:cs="Arial"/>
          <w:sz w:val="18"/>
          <w:szCs w:val="18"/>
          <w:lang w:eastAsia="pl-PL"/>
        </w:rPr>
      </w:pPr>
      <w:r>
        <w:rPr>
          <w:rFonts w:asciiTheme="majorHAnsi" w:eastAsia="Times New Roman" w:hAnsiTheme="majorHAnsi" w:cs="Arial"/>
          <w:sz w:val="16"/>
          <w:szCs w:val="16"/>
          <w:lang w:eastAsia="pl-PL"/>
        </w:rPr>
        <w:t>6. Warunkiem odebrania przedmiotu z depozytu jest złożenie jego szczegółowego opisu lub przedstawienie dokumentów potwierdzających prawo własności</w:t>
      </w:r>
      <w:r>
        <w:rPr>
          <w:rFonts w:asciiTheme="majorHAnsi" w:eastAsia="Times New Roman" w:hAnsiTheme="majorHAnsi" w:cs="Arial"/>
          <w:sz w:val="18"/>
          <w:szCs w:val="18"/>
          <w:lang w:eastAsia="pl-PL"/>
        </w:rPr>
        <w:t>.</w:t>
      </w:r>
    </w:p>
    <w:sectPr w:rsidR="00427A12" w:rsidRPr="00034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207"/>
    <w:rsid w:val="00034FD1"/>
    <w:rsid w:val="000B336D"/>
    <w:rsid w:val="000C36EC"/>
    <w:rsid w:val="00153C99"/>
    <w:rsid w:val="0016379F"/>
    <w:rsid w:val="00172CAF"/>
    <w:rsid w:val="001A5D1A"/>
    <w:rsid w:val="002E26FA"/>
    <w:rsid w:val="00353207"/>
    <w:rsid w:val="003C6AF2"/>
    <w:rsid w:val="004261E4"/>
    <w:rsid w:val="00427A12"/>
    <w:rsid w:val="004E5606"/>
    <w:rsid w:val="00536469"/>
    <w:rsid w:val="00575189"/>
    <w:rsid w:val="00576FF3"/>
    <w:rsid w:val="0060749E"/>
    <w:rsid w:val="00734BCD"/>
    <w:rsid w:val="00754605"/>
    <w:rsid w:val="00821457"/>
    <w:rsid w:val="00827675"/>
    <w:rsid w:val="008A616F"/>
    <w:rsid w:val="00A60CD5"/>
    <w:rsid w:val="00A94255"/>
    <w:rsid w:val="00B108B9"/>
    <w:rsid w:val="00B37B22"/>
    <w:rsid w:val="00B54CD9"/>
    <w:rsid w:val="00B93108"/>
    <w:rsid w:val="00BC756C"/>
    <w:rsid w:val="00BD0127"/>
    <w:rsid w:val="00C07A63"/>
    <w:rsid w:val="00C41AD7"/>
    <w:rsid w:val="00C72BF7"/>
    <w:rsid w:val="00CD2745"/>
    <w:rsid w:val="00D96811"/>
    <w:rsid w:val="00DA3DE2"/>
    <w:rsid w:val="00DC7641"/>
    <w:rsid w:val="00DF58E8"/>
    <w:rsid w:val="00EE78FA"/>
    <w:rsid w:val="00F0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3C50"/>
  <w15:chartTrackingRefBased/>
  <w15:docId w15:val="{CAA000D5-F50B-4D93-A3A5-93493C55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A6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7A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A63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Fudała Ewa</dc:creator>
  <cp:keywords/>
  <dc:description/>
  <cp:lastModifiedBy>Sylwia Dzierla</cp:lastModifiedBy>
  <cp:revision>35</cp:revision>
  <cp:lastPrinted>2022-01-19T07:49:00Z</cp:lastPrinted>
  <dcterms:created xsi:type="dcterms:W3CDTF">2019-07-23T10:38:00Z</dcterms:created>
  <dcterms:modified xsi:type="dcterms:W3CDTF">2022-01-19T07:49:00Z</dcterms:modified>
</cp:coreProperties>
</file>